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31" w:rsidRPr="00712131" w:rsidRDefault="00712131" w:rsidP="00712131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16"/>
          <w:szCs w:val="16"/>
        </w:rPr>
      </w:pPr>
      <w:r w:rsidRPr="00712131">
        <w:rPr>
          <w:rFonts w:ascii="宋体" w:eastAsia="宋体" w:hAnsi="宋体" w:cs="宋体"/>
          <w:color w:val="000000"/>
          <w:kern w:val="0"/>
          <w:sz w:val="24"/>
          <w:szCs w:val="24"/>
        </w:rPr>
        <w:t>附表</w:t>
      </w:r>
      <w:r w:rsidRPr="00712131">
        <w:rPr>
          <w:rFonts w:ascii="宋体" w:eastAsia="宋体" w:hAnsi="宋体" w:cs="宋体"/>
          <w:color w:val="000000"/>
          <w:kern w:val="0"/>
          <w:sz w:val="16"/>
          <w:szCs w:val="16"/>
        </w:rPr>
        <w:t> </w:t>
      </w:r>
    </w:p>
    <w:p w:rsidR="00712131" w:rsidRPr="00712131" w:rsidRDefault="00712131" w:rsidP="00712131">
      <w:pPr>
        <w:widowControl/>
        <w:wordWrap w:val="0"/>
        <w:jc w:val="center"/>
        <w:rPr>
          <w:rFonts w:ascii="宋体" w:eastAsia="宋体" w:hAnsi="宋体" w:cs="宋体"/>
          <w:color w:val="000000"/>
          <w:kern w:val="0"/>
          <w:sz w:val="16"/>
          <w:szCs w:val="16"/>
        </w:rPr>
      </w:pPr>
      <w:r w:rsidRPr="00712131">
        <w:rPr>
          <w:rFonts w:ascii="宋体" w:eastAsia="宋体" w:hAnsi="宋体" w:cs="宋体"/>
          <w:b/>
          <w:bCs/>
          <w:color w:val="000000"/>
          <w:kern w:val="0"/>
          <w:sz w:val="16"/>
          <w:szCs w:val="16"/>
        </w:rPr>
        <w:t>2019年福建船政交通职业学院公开招聘工作人员岗位信息表</w:t>
      </w:r>
      <w:r w:rsidRPr="00712131">
        <w:rPr>
          <w:rFonts w:ascii="宋体" w:eastAsia="宋体" w:hAnsi="宋体" w:cs="宋体"/>
          <w:color w:val="000000"/>
          <w:kern w:val="0"/>
          <w:sz w:val="16"/>
          <w:szCs w:val="16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6"/>
        <w:gridCol w:w="865"/>
        <w:gridCol w:w="503"/>
        <w:gridCol w:w="1537"/>
        <w:gridCol w:w="1537"/>
        <w:gridCol w:w="1758"/>
        <w:gridCol w:w="1230"/>
      </w:tblGrid>
      <w:tr w:rsidR="00712131" w:rsidRPr="00712131" w:rsidTr="00712131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序号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岗位名称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招聘人数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专业要求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学历学位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其他条件要求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备注 </w:t>
            </w:r>
          </w:p>
        </w:tc>
      </w:tr>
      <w:tr w:rsidR="00712131" w:rsidRPr="00712131" w:rsidTr="00712131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1 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安全技术与环境工程系专任教师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1 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环境科学、环境工程、环境科学与工程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全日制研究生学历、硕士及以上学位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  </w:t>
            </w:r>
          </w:p>
        </w:tc>
      </w:tr>
      <w:tr w:rsidR="00712131" w:rsidRPr="00712131" w:rsidTr="00712131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2 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机械工程系实训指导教师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1 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机械（设计）制造及其自动化、机械设计及理论、机械电子工程、材料成型及控制工程、材料科学与工程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全日制普通高等院校本科及以上学历、学士及以上学位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具有与岗位相关的非教师系列中级及以上专业技术任职资格或技师（二级技术等级）及以上职业资格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  </w:t>
            </w:r>
          </w:p>
        </w:tc>
      </w:tr>
      <w:tr w:rsidR="00712131" w:rsidRPr="00712131" w:rsidTr="00712131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3 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航海技术系实训指导教师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1 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水上运输类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全日制普通高等院校本科及以上学历、学士及以上学位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具有有效期内的甲类一等大副或船长及以上专业技术任职资格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  </w:t>
            </w:r>
          </w:p>
        </w:tc>
      </w:tr>
      <w:tr w:rsidR="00712131" w:rsidRPr="00712131" w:rsidTr="00712131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4 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管理工程系实训指导教师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1 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物流管理、物流工程、工商管理、电子商务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全日制普通高等院校本科及以上学历、学士及以上学位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新宋体" w:eastAsia="新宋体" w:hAnsi="新宋体" w:cs="宋体"/>
                <w:kern w:val="0"/>
                <w:sz w:val="16"/>
                <w:szCs w:val="16"/>
              </w:rPr>
              <w:t>具有与岗位相关的非教师系列中级及以上专业技术任职资格或技师（二级技术等级）及以上职业资格或中级电子商务师、物流师职业资格</w:t>
            </w: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  </w:t>
            </w:r>
          </w:p>
        </w:tc>
      </w:tr>
      <w:tr w:rsidR="00712131" w:rsidRPr="00712131" w:rsidTr="00712131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5 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校医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2 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临床医学类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全日制普通高等院校本科及以上学历、学士及以上学位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具有执业医师资格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  </w:t>
            </w:r>
          </w:p>
        </w:tc>
      </w:tr>
      <w:tr w:rsidR="00712131" w:rsidRPr="00712131" w:rsidTr="00712131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6 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水电技术人员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1 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电气工程及其自动化、电力系统及其自动化、高电压与绝缘技术、电力电子与电力传动、电工理论与新技术、电气工程与智能控制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全日制普通高等院校本科及以上学历、硕士及以上学位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  </w:t>
            </w:r>
          </w:p>
        </w:tc>
      </w:tr>
      <w:tr w:rsidR="00712131" w:rsidRPr="00712131" w:rsidTr="00712131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7 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辅导员1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7 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不限 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全日制研究生学历、硕士及以上学位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中共党员，男，需入住男生宿舍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该岗位需入住男生宿舍 </w:t>
            </w:r>
          </w:p>
        </w:tc>
      </w:tr>
      <w:tr w:rsidR="00712131" w:rsidRPr="00712131" w:rsidTr="00712131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8 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辅导员2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中共党员，女，需入住女生宿舍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该岗位需入住女生宿舍 </w:t>
            </w:r>
          </w:p>
        </w:tc>
      </w:tr>
      <w:tr w:rsidR="00712131" w:rsidRPr="00712131" w:rsidTr="00712131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9 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辅导员3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全日制普通高等院校本科及以上学历、硕士及以上学位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中共党员，男，需入住男生宿舍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该岗位需入住学生宿舍 </w:t>
            </w:r>
          </w:p>
        </w:tc>
      </w:tr>
      <w:tr w:rsidR="00712131" w:rsidRPr="00712131" w:rsidTr="00712131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10 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辅导员4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中共党员，女，需入住女生宿舍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131" w:rsidRPr="00712131" w:rsidRDefault="00712131" w:rsidP="007121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12131">
              <w:rPr>
                <w:rFonts w:ascii="宋体" w:eastAsia="宋体" w:hAnsi="宋体" w:cs="宋体"/>
                <w:kern w:val="0"/>
                <w:sz w:val="16"/>
                <w:szCs w:val="16"/>
              </w:rPr>
              <w:t>该岗位需入住学生宿舍 </w:t>
            </w:r>
          </w:p>
        </w:tc>
      </w:tr>
    </w:tbl>
    <w:p w:rsidR="00FC0622" w:rsidRPr="00712131" w:rsidRDefault="00FC0622" w:rsidP="00712131"/>
    <w:sectPr w:rsidR="00FC0622" w:rsidRPr="00712131" w:rsidSect="0096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A2F" w:rsidRDefault="008D2A2F" w:rsidP="009564DF">
      <w:r>
        <w:separator/>
      </w:r>
    </w:p>
  </w:endnote>
  <w:endnote w:type="continuationSeparator" w:id="1">
    <w:p w:rsidR="008D2A2F" w:rsidRDefault="008D2A2F" w:rsidP="0095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A2F" w:rsidRDefault="008D2A2F" w:rsidP="009564DF">
      <w:r>
        <w:separator/>
      </w:r>
    </w:p>
  </w:footnote>
  <w:footnote w:type="continuationSeparator" w:id="1">
    <w:p w:rsidR="008D2A2F" w:rsidRDefault="008D2A2F" w:rsidP="00956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4DF"/>
    <w:rsid w:val="00712131"/>
    <w:rsid w:val="008D2A2F"/>
    <w:rsid w:val="009564DF"/>
    <w:rsid w:val="00962B40"/>
    <w:rsid w:val="00FC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6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4DF"/>
    <w:rPr>
      <w:sz w:val="18"/>
      <w:szCs w:val="18"/>
    </w:rPr>
  </w:style>
  <w:style w:type="paragraph" w:styleId="a5">
    <w:name w:val="Normal (Web)"/>
    <w:basedOn w:val="a"/>
    <w:uiPriority w:val="99"/>
    <w:unhideWhenUsed/>
    <w:rsid w:val="00956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564DF"/>
  </w:style>
  <w:style w:type="character" w:customStyle="1" w:styleId="fl">
    <w:name w:val="fl"/>
    <w:basedOn w:val="a0"/>
    <w:rsid w:val="00712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3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317524">
          <w:marLeft w:val="0"/>
          <w:marRight w:val="0"/>
          <w:marTop w:val="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china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2019-06-20T05:57:00Z</dcterms:created>
  <dcterms:modified xsi:type="dcterms:W3CDTF">2019-06-20T06:04:00Z</dcterms:modified>
</cp:coreProperties>
</file>